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4761" w14:textId="77777777" w:rsidR="00004D33" w:rsidRPr="00256195" w:rsidRDefault="004F5FBD" w:rsidP="00AE5938">
      <w:pPr>
        <w:snapToGrid w:val="0"/>
        <w:jc w:val="center"/>
        <w:rPr>
          <w:b/>
          <w:bCs/>
          <w:sz w:val="32"/>
          <w:szCs w:val="32"/>
        </w:rPr>
      </w:pPr>
      <w:r w:rsidRPr="00256195">
        <w:rPr>
          <w:rFonts w:hint="eastAsia"/>
          <w:b/>
          <w:bCs/>
          <w:sz w:val="32"/>
          <w:szCs w:val="32"/>
        </w:rPr>
        <w:t>諸手続参考資料表</w:t>
      </w:r>
    </w:p>
    <w:p w14:paraId="51C30D8F" w14:textId="77777777" w:rsidR="004F5FBD" w:rsidRPr="00256195" w:rsidRDefault="004F5FBD" w:rsidP="00AE5938">
      <w:pPr>
        <w:snapToGrid w:val="0"/>
        <w:jc w:val="center"/>
        <w:rPr>
          <w:b/>
          <w:bCs/>
        </w:rPr>
      </w:pPr>
      <w:r w:rsidRPr="00256195">
        <w:rPr>
          <w:rFonts w:hint="eastAsia"/>
          <w:b/>
          <w:bCs/>
        </w:rPr>
        <w:t>※転居された場合、見直しが必要な場合があります。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5"/>
        <w:gridCol w:w="2980"/>
        <w:gridCol w:w="4051"/>
      </w:tblGrid>
      <w:tr w:rsidR="004F5FBD" w:rsidRPr="00256195" w14:paraId="0D249FDF" w14:textId="77777777" w:rsidTr="00A73F73">
        <w:trPr>
          <w:trHeight w:val="883"/>
        </w:trPr>
        <w:tc>
          <w:tcPr>
            <w:tcW w:w="3485" w:type="dxa"/>
          </w:tcPr>
          <w:p w14:paraId="1ACCFEF5" w14:textId="77777777" w:rsidR="004F5FBD" w:rsidRDefault="004F5FB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氏名：</w:t>
            </w:r>
          </w:p>
          <w:p w14:paraId="42EBFF11" w14:textId="77777777" w:rsidR="000D7DF2" w:rsidRPr="00256195" w:rsidRDefault="000D7DF2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031" w:type="dxa"/>
          </w:tcPr>
          <w:p w14:paraId="378A21DF" w14:textId="77777777" w:rsidR="004F5FBD" w:rsidRDefault="004F5FB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登録番号：</w:t>
            </w:r>
          </w:p>
          <w:p w14:paraId="72A4FA07" w14:textId="77777777" w:rsidR="000D7DF2" w:rsidRPr="00256195" w:rsidRDefault="000D7DF2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3E18C9FE" w14:textId="77777777" w:rsidR="00190AB5" w:rsidRPr="00256195" w:rsidRDefault="004F5FB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記入日：</w:t>
            </w:r>
          </w:p>
          <w:p w14:paraId="5809DB08" w14:textId="3474E5C5" w:rsidR="004F5FBD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（西暦）</w:t>
            </w:r>
            <w:r w:rsidR="000D7DF2" w:rsidRPr="000D7DF2">
              <w:rPr>
                <w:rFonts w:ascii="游ゴシック" w:hAnsi="游ゴシック"/>
                <w:b/>
                <w:bCs/>
              </w:rPr>
              <w:tab/>
            </w:r>
            <w:r w:rsidR="004F5FBD" w:rsidRPr="00256195">
              <w:rPr>
                <w:rFonts w:ascii="游ゴシック" w:hAnsi="游ゴシック" w:hint="eastAsia"/>
                <w:b/>
                <w:bCs/>
              </w:rPr>
              <w:t>年</w:t>
            </w:r>
            <w:r w:rsidR="000D7DF2" w:rsidRPr="000D7DF2">
              <w:rPr>
                <w:rFonts w:ascii="游ゴシック" w:hAnsi="游ゴシック"/>
                <w:b/>
                <w:bCs/>
              </w:rPr>
              <w:tab/>
            </w:r>
            <w:r w:rsidR="004F5FBD" w:rsidRPr="00256195">
              <w:rPr>
                <w:rFonts w:ascii="游ゴシック" w:hAnsi="游ゴシック" w:hint="eastAsia"/>
                <w:b/>
                <w:bCs/>
              </w:rPr>
              <w:t>月</w:t>
            </w:r>
            <w:r w:rsidR="000D7DF2" w:rsidRPr="000D7DF2">
              <w:rPr>
                <w:rFonts w:ascii="游ゴシック" w:hAnsi="游ゴシック"/>
                <w:b/>
                <w:bCs/>
              </w:rPr>
              <w:tab/>
            </w:r>
            <w:r w:rsidR="004F5FBD" w:rsidRPr="00256195">
              <w:rPr>
                <w:rFonts w:ascii="游ゴシック" w:hAnsi="游ゴシック" w:hint="eastAsia"/>
                <w:b/>
                <w:bCs/>
              </w:rPr>
              <w:t>日</w:t>
            </w:r>
          </w:p>
        </w:tc>
      </w:tr>
    </w:tbl>
    <w:p w14:paraId="5115D8F2" w14:textId="538CACE5" w:rsidR="004F5FBD" w:rsidRPr="00256195" w:rsidRDefault="004F5FBD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p w14:paraId="4E3098D3" w14:textId="51F9AAB7" w:rsidR="004F5FBD" w:rsidRPr="00256195" w:rsidRDefault="004F5FBD" w:rsidP="00AE5938">
      <w:pPr>
        <w:snapToGrid w:val="0"/>
        <w:rPr>
          <w:rFonts w:ascii="游ゴシック" w:hAnsi="游ゴシック"/>
          <w:b/>
          <w:bCs/>
          <w:sz w:val="28"/>
          <w:szCs w:val="32"/>
        </w:rPr>
      </w:pPr>
      <w:r w:rsidRPr="00256195">
        <w:rPr>
          <w:rFonts w:ascii="游ゴシック" w:hAnsi="游ゴシック" w:hint="eastAsia"/>
          <w:b/>
          <w:bCs/>
          <w:sz w:val="28"/>
          <w:szCs w:val="32"/>
        </w:rPr>
        <w:t>Ⅰ．公的年金・健康保険関係（基本型に含む）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1"/>
        <w:gridCol w:w="2928"/>
        <w:gridCol w:w="5157"/>
      </w:tblGrid>
      <w:tr w:rsidR="004F5FBD" w:rsidRPr="00256195" w14:paraId="42A1B665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3963B97C" w14:textId="77777777" w:rsidR="004F5FBD" w:rsidRPr="00256195" w:rsidRDefault="004F5FBD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名称</w:t>
            </w:r>
          </w:p>
        </w:tc>
        <w:tc>
          <w:tcPr>
            <w:tcW w:w="2977" w:type="dxa"/>
            <w:vAlign w:val="center"/>
          </w:tcPr>
          <w:p w14:paraId="41CF93ED" w14:textId="2226F625" w:rsidR="000D7DF2" w:rsidRPr="00256195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記号番号</w:t>
            </w:r>
          </w:p>
        </w:tc>
        <w:tc>
          <w:tcPr>
            <w:tcW w:w="5245" w:type="dxa"/>
            <w:vAlign w:val="center"/>
          </w:tcPr>
          <w:p w14:paraId="536AC8AF" w14:textId="4BBDAFCC" w:rsidR="000D7DF2" w:rsidRPr="00256195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備考（振込・引落金融機関</w:t>
            </w:r>
            <w:r w:rsidR="0010543E" w:rsidRPr="00256195">
              <w:rPr>
                <w:rFonts w:ascii="游ゴシック" w:hAnsi="游ゴシック" w:hint="eastAsia"/>
                <w:b/>
                <w:bCs/>
              </w:rPr>
              <w:t>の名称）</w:t>
            </w:r>
          </w:p>
        </w:tc>
      </w:tr>
      <w:tr w:rsidR="004F5FBD" w:rsidRPr="00256195" w14:paraId="6EED9883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50DF0BD8" w14:textId="77777777" w:rsidR="004F5FBD" w:rsidRPr="00256195" w:rsidRDefault="004F5FBD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基礎年金番号</w:t>
            </w:r>
          </w:p>
        </w:tc>
        <w:tc>
          <w:tcPr>
            <w:tcW w:w="2977" w:type="dxa"/>
            <w:vAlign w:val="center"/>
          </w:tcPr>
          <w:p w14:paraId="0E75983F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67CAE90A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17D63E6E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4F29CC09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79008F5F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1125B717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4F5FBD" w:rsidRPr="00256195" w14:paraId="57B35786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2C00CB68" w14:textId="77777777" w:rsidR="004F5FBD" w:rsidRPr="00256195" w:rsidRDefault="004F5FBD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企業年金基金</w:t>
            </w:r>
          </w:p>
        </w:tc>
        <w:tc>
          <w:tcPr>
            <w:tcW w:w="2977" w:type="dxa"/>
            <w:vAlign w:val="center"/>
          </w:tcPr>
          <w:p w14:paraId="411C23A6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353D1572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35882B53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15DB97BF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1A43394D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43F2E120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4F5FBD" w:rsidRPr="00256195" w14:paraId="510ABEFA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163193C9" w14:textId="77777777" w:rsidR="004F5FBD" w:rsidRPr="00256195" w:rsidRDefault="004F5FBD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国民年金基金</w:t>
            </w:r>
          </w:p>
        </w:tc>
        <w:tc>
          <w:tcPr>
            <w:tcW w:w="2977" w:type="dxa"/>
            <w:vAlign w:val="center"/>
          </w:tcPr>
          <w:p w14:paraId="1126A314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75A4EDC4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06FF5346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0B4CF3F4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709F0E50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0C2A6253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4F5FBD" w:rsidRPr="00256195" w14:paraId="30540AC8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244D58D6" w14:textId="77777777" w:rsidR="004F5FBD" w:rsidRPr="00256195" w:rsidRDefault="004F5FBD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国民健康保険</w:t>
            </w:r>
          </w:p>
        </w:tc>
        <w:tc>
          <w:tcPr>
            <w:tcW w:w="2977" w:type="dxa"/>
            <w:vAlign w:val="center"/>
          </w:tcPr>
          <w:p w14:paraId="5D5DC20F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382EBE3C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4655BF51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489027AE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758F0269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62995B65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4F5FBD" w:rsidRPr="00256195" w14:paraId="184D070B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232E7360" w14:textId="77777777" w:rsidR="004F5FBD" w:rsidRPr="00256195" w:rsidRDefault="004F5FBD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健保組合・協会</w:t>
            </w:r>
            <w:r w:rsidR="0010543E" w:rsidRPr="00256195">
              <w:rPr>
                <w:rFonts w:ascii="游ゴシック" w:hAnsi="游ゴシック" w:hint="eastAsia"/>
                <w:b/>
                <w:bCs/>
              </w:rPr>
              <w:t>健保</w:t>
            </w:r>
          </w:p>
        </w:tc>
        <w:tc>
          <w:tcPr>
            <w:tcW w:w="2977" w:type="dxa"/>
            <w:vAlign w:val="center"/>
          </w:tcPr>
          <w:p w14:paraId="7385BF84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1184618E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480CDFC0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1501CB04" w14:textId="168F50C9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2E639D55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30F0933B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4F5FBD" w:rsidRPr="00256195" w14:paraId="4347CAFA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5E13E4D8" w14:textId="77777777" w:rsidR="004F5FBD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後期高齢者医療保険</w:t>
            </w:r>
          </w:p>
        </w:tc>
        <w:tc>
          <w:tcPr>
            <w:tcW w:w="2977" w:type="dxa"/>
            <w:vAlign w:val="center"/>
          </w:tcPr>
          <w:p w14:paraId="44CE8501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5BA42197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3C3F26FC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41B3B912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58C61F4D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5DC75654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4F5FBD" w:rsidRPr="00256195" w14:paraId="49E1A319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3442B954" w14:textId="77777777" w:rsidR="004F5FBD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介護保険</w:t>
            </w:r>
          </w:p>
        </w:tc>
        <w:tc>
          <w:tcPr>
            <w:tcW w:w="2977" w:type="dxa"/>
            <w:vAlign w:val="center"/>
          </w:tcPr>
          <w:p w14:paraId="1766FB15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7A89F786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7ECCA38E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0C290D2E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2E7B4516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0BAB68D6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4F5FBD" w:rsidRPr="00256195" w14:paraId="43C2A909" w14:textId="77777777" w:rsidTr="0010543E">
        <w:trPr>
          <w:trHeight w:val="508"/>
        </w:trPr>
        <w:tc>
          <w:tcPr>
            <w:tcW w:w="2405" w:type="dxa"/>
            <w:vAlign w:val="center"/>
          </w:tcPr>
          <w:p w14:paraId="703AC940" w14:textId="77777777" w:rsidR="004F5FBD" w:rsidRPr="00256195" w:rsidRDefault="004F5FBD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75F38853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36E204FE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1A478DEB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6800CB52" w14:textId="77777777" w:rsidR="004F5FBD" w:rsidRDefault="004F5FBD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4D3A697A" w14:textId="77777777" w:rsidR="000D7DF2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461C38FA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</w:tbl>
    <w:p w14:paraId="1DDB8C6C" w14:textId="34E181AF" w:rsidR="004923DB" w:rsidRPr="00256195" w:rsidRDefault="004923DB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p w14:paraId="1AFB470D" w14:textId="19641B72" w:rsidR="004F5FBD" w:rsidRPr="00256195" w:rsidRDefault="004923DB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  <w:r w:rsidRPr="00256195">
        <w:rPr>
          <w:rFonts w:ascii="游ゴシック" w:hAnsi="游ゴシック"/>
          <w:b/>
          <w:bCs/>
          <w:sz w:val="24"/>
          <w:szCs w:val="28"/>
        </w:rPr>
        <w:br w:type="page"/>
      </w:r>
    </w:p>
    <w:p w14:paraId="0AA6D006" w14:textId="77777777" w:rsidR="0010543E" w:rsidRPr="00256195" w:rsidRDefault="0010543E" w:rsidP="00AE5938">
      <w:pPr>
        <w:snapToGrid w:val="0"/>
        <w:rPr>
          <w:rFonts w:ascii="游ゴシック" w:hAnsi="游ゴシック"/>
          <w:b/>
          <w:bCs/>
          <w:sz w:val="28"/>
          <w:szCs w:val="32"/>
        </w:rPr>
      </w:pPr>
      <w:r w:rsidRPr="00256195">
        <w:rPr>
          <w:rFonts w:ascii="游ゴシック" w:hAnsi="游ゴシック" w:hint="eastAsia"/>
          <w:b/>
          <w:bCs/>
          <w:sz w:val="28"/>
          <w:szCs w:val="32"/>
        </w:rPr>
        <w:lastRenderedPageBreak/>
        <w:t>Ⅱ．公共料金関係（自由選択型に含む）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7"/>
        <w:gridCol w:w="3624"/>
        <w:gridCol w:w="1952"/>
        <w:gridCol w:w="3763"/>
      </w:tblGrid>
      <w:tr w:rsidR="0010543E" w:rsidRPr="00256195" w14:paraId="5D5702B3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3C871FEA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名称</w:t>
            </w:r>
          </w:p>
        </w:tc>
        <w:tc>
          <w:tcPr>
            <w:tcW w:w="3686" w:type="dxa"/>
            <w:vAlign w:val="center"/>
          </w:tcPr>
          <w:p w14:paraId="26E03484" w14:textId="77777777" w:rsidR="0010543E" w:rsidRPr="00256195" w:rsidRDefault="009B12EA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契約会社名・</w:t>
            </w:r>
            <w:r w:rsidR="0010543E" w:rsidRPr="00256195">
              <w:rPr>
                <w:rFonts w:ascii="游ゴシック" w:hAnsi="游ゴシック" w:hint="eastAsia"/>
                <w:b/>
                <w:bCs/>
              </w:rPr>
              <w:t>お客様番号</w:t>
            </w:r>
          </w:p>
        </w:tc>
        <w:tc>
          <w:tcPr>
            <w:tcW w:w="1984" w:type="dxa"/>
            <w:vAlign w:val="center"/>
          </w:tcPr>
          <w:p w14:paraId="024B83FF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3828" w:type="dxa"/>
            <w:vAlign w:val="center"/>
          </w:tcPr>
          <w:p w14:paraId="477E2A84" w14:textId="77777777" w:rsidR="00256195" w:rsidRPr="00256195" w:rsidRDefault="00256195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備考</w:t>
            </w:r>
          </w:p>
          <w:p w14:paraId="57C28AE3" w14:textId="4E31D388" w:rsidR="0010543E" w:rsidRPr="00256195" w:rsidRDefault="00256195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（引落金融機関の名称・名義人）</w:t>
            </w:r>
          </w:p>
        </w:tc>
      </w:tr>
      <w:tr w:rsidR="0010543E" w:rsidRPr="00256195" w14:paraId="2FFBC502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6E0F7DDE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電気</w:t>
            </w:r>
          </w:p>
        </w:tc>
        <w:tc>
          <w:tcPr>
            <w:tcW w:w="3686" w:type="dxa"/>
            <w:vAlign w:val="center"/>
          </w:tcPr>
          <w:p w14:paraId="635C9C9E" w14:textId="77777777" w:rsidR="0010543E" w:rsidRDefault="009B12EA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契約会社名：</w:t>
            </w:r>
          </w:p>
          <w:p w14:paraId="2F8878EC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  <w:p w14:paraId="3E1C113F" w14:textId="77777777" w:rsidR="009B12EA" w:rsidRDefault="009B12EA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お客様番号：</w:t>
            </w:r>
          </w:p>
          <w:p w14:paraId="72F133AF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58BC0F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29334C1D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0543E" w:rsidRPr="00256195" w14:paraId="001FA614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68C1BAB6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ガス</w:t>
            </w:r>
          </w:p>
        </w:tc>
        <w:tc>
          <w:tcPr>
            <w:tcW w:w="3686" w:type="dxa"/>
            <w:vAlign w:val="center"/>
          </w:tcPr>
          <w:p w14:paraId="6B24C1EA" w14:textId="77777777" w:rsidR="009B12EA" w:rsidRDefault="009B12EA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契約会社名：</w:t>
            </w:r>
          </w:p>
          <w:p w14:paraId="6E77995C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  <w:p w14:paraId="18929FEA" w14:textId="77777777" w:rsidR="0010543E" w:rsidRDefault="009B12EA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お客様番号：</w:t>
            </w:r>
          </w:p>
          <w:p w14:paraId="7C301A20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C674206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005CB886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0543E" w:rsidRPr="00256195" w14:paraId="131F08CC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593305FD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水道</w:t>
            </w:r>
          </w:p>
        </w:tc>
        <w:tc>
          <w:tcPr>
            <w:tcW w:w="3686" w:type="dxa"/>
            <w:vAlign w:val="center"/>
          </w:tcPr>
          <w:p w14:paraId="3E2075CE" w14:textId="5BD0E188" w:rsidR="0010543E" w:rsidRDefault="00567945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契約会社名</w:t>
            </w:r>
            <w:r w:rsidR="00E56797"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：</w:t>
            </w:r>
          </w:p>
          <w:p w14:paraId="4074D64D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  <w:p w14:paraId="1AB02C03" w14:textId="77777777" w:rsidR="00567945" w:rsidRDefault="00567945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お客様番号：</w:t>
            </w:r>
          </w:p>
          <w:p w14:paraId="15799005" w14:textId="4D12D38C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396CADB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7AF138DA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0543E" w:rsidRPr="00256195" w14:paraId="7048AB10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28A1287E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電話</w:t>
            </w:r>
          </w:p>
        </w:tc>
        <w:tc>
          <w:tcPr>
            <w:tcW w:w="3686" w:type="dxa"/>
            <w:vAlign w:val="center"/>
          </w:tcPr>
          <w:p w14:paraId="119DD3D6" w14:textId="77777777" w:rsidR="0010543E" w:rsidRDefault="0010543E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  <w:lang w:eastAsia="zh-CN"/>
              </w:rPr>
              <w:t>契約会社名：</w:t>
            </w:r>
          </w:p>
          <w:p w14:paraId="3C58DAF8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</w:p>
          <w:p w14:paraId="06DC8205" w14:textId="77777777" w:rsidR="00567945" w:rsidRDefault="00567945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  <w:lang w:eastAsia="zh-CN"/>
              </w:rPr>
              <w:t>電話番号：</w:t>
            </w:r>
          </w:p>
          <w:p w14:paraId="499B2DF5" w14:textId="5D59DC9C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613EF515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  <w:lang w:eastAsia="zh-CN"/>
              </w:rPr>
            </w:pPr>
          </w:p>
        </w:tc>
        <w:tc>
          <w:tcPr>
            <w:tcW w:w="3828" w:type="dxa"/>
            <w:vAlign w:val="center"/>
          </w:tcPr>
          <w:p w14:paraId="474D01BE" w14:textId="5B713FE9" w:rsidR="00567945" w:rsidRPr="000D7DF2" w:rsidRDefault="00567945" w:rsidP="000D7DF2">
            <w:pPr>
              <w:snapToGrid w:val="0"/>
              <w:rPr>
                <w:lang w:eastAsia="zh-CN"/>
              </w:rPr>
            </w:pPr>
          </w:p>
        </w:tc>
      </w:tr>
      <w:tr w:rsidR="0010543E" w:rsidRPr="00256195" w14:paraId="73B269AD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2ED78B3C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携帯電話</w:t>
            </w:r>
          </w:p>
        </w:tc>
        <w:tc>
          <w:tcPr>
            <w:tcW w:w="3686" w:type="dxa"/>
            <w:vAlign w:val="center"/>
          </w:tcPr>
          <w:p w14:paraId="1E05518B" w14:textId="77777777" w:rsidR="0010543E" w:rsidRDefault="0010543E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  <w:lang w:eastAsia="zh-CN"/>
              </w:rPr>
              <w:t>契約会社名：</w:t>
            </w:r>
          </w:p>
          <w:p w14:paraId="1D1D116B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</w:p>
          <w:p w14:paraId="458088E6" w14:textId="77777777" w:rsidR="00AF49F8" w:rsidRDefault="00AF49F8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  <w:lang w:eastAsia="zh-CN"/>
              </w:rPr>
              <w:t>契約者名：</w:t>
            </w:r>
          </w:p>
          <w:p w14:paraId="3A86B959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  <w:lang w:eastAsia="zh-CN"/>
              </w:rPr>
            </w:pPr>
          </w:p>
          <w:p w14:paraId="4624B0E6" w14:textId="77777777" w:rsidR="00567945" w:rsidRDefault="00567945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電話番号：</w:t>
            </w:r>
          </w:p>
          <w:p w14:paraId="4D1605AE" w14:textId="004E8DA3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0E4C94A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440AF6FF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0543E" w:rsidRPr="00256195" w14:paraId="00A1BA6C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1E8D1845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ＮＨＫ</w:t>
            </w:r>
          </w:p>
        </w:tc>
        <w:tc>
          <w:tcPr>
            <w:tcW w:w="3686" w:type="dxa"/>
            <w:vAlign w:val="center"/>
          </w:tcPr>
          <w:p w14:paraId="7CBCB295" w14:textId="77777777" w:rsidR="0010543E" w:rsidRDefault="00E56797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お客様番号：</w:t>
            </w:r>
          </w:p>
          <w:p w14:paraId="25E8E3D0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27866BF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100A9278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0543E" w:rsidRPr="00256195" w14:paraId="127F8042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577976E2" w14:textId="77777777" w:rsidR="0010543E" w:rsidRPr="00256195" w:rsidRDefault="0010543E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新聞</w:t>
            </w:r>
          </w:p>
        </w:tc>
        <w:tc>
          <w:tcPr>
            <w:tcW w:w="3686" w:type="dxa"/>
            <w:vAlign w:val="center"/>
          </w:tcPr>
          <w:p w14:paraId="3FA5FAE8" w14:textId="77777777" w:rsidR="0010543E" w:rsidRDefault="009B12EA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販売店名：</w:t>
            </w:r>
          </w:p>
          <w:p w14:paraId="69D2980A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F1F9811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0A199540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0543E" w:rsidRPr="00256195" w14:paraId="4A302B83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40682CCF" w14:textId="77777777" w:rsidR="0010543E" w:rsidRPr="00256195" w:rsidRDefault="00E56797" w:rsidP="000D7DF2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ｹｰﾌﾞﾙTV</w:t>
            </w:r>
          </w:p>
        </w:tc>
        <w:tc>
          <w:tcPr>
            <w:tcW w:w="3686" w:type="dxa"/>
            <w:vAlign w:val="center"/>
          </w:tcPr>
          <w:p w14:paraId="778BC9F4" w14:textId="77777777" w:rsidR="009B12EA" w:rsidRDefault="009B12EA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契約会社名：</w:t>
            </w:r>
          </w:p>
          <w:p w14:paraId="15872901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  <w:p w14:paraId="2282A0F7" w14:textId="77777777" w:rsidR="0010543E" w:rsidRDefault="009B12EA" w:rsidP="000D7DF2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  <w:r w:rsidRPr="00256195">
              <w:rPr>
                <w:rFonts w:ascii="游ゴシック" w:hAnsi="游ゴシック" w:hint="eastAsia"/>
                <w:b/>
                <w:bCs/>
                <w:sz w:val="20"/>
                <w:szCs w:val="21"/>
              </w:rPr>
              <w:t>お客様番号：</w:t>
            </w:r>
          </w:p>
          <w:p w14:paraId="48CF7DCA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B199ACD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0054A44F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0543E" w:rsidRPr="00256195" w14:paraId="21FD9CF2" w14:textId="77777777" w:rsidTr="00E56797">
        <w:trPr>
          <w:trHeight w:val="508"/>
        </w:trPr>
        <w:tc>
          <w:tcPr>
            <w:tcW w:w="1129" w:type="dxa"/>
            <w:vAlign w:val="center"/>
          </w:tcPr>
          <w:p w14:paraId="35021F00" w14:textId="77777777" w:rsidR="0010543E" w:rsidRPr="00256195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14:paraId="46935733" w14:textId="77777777" w:rsidR="0010543E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2D6C2622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87B222F" w14:textId="77777777" w:rsidR="0010543E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28FFA5BE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5D7AB434" w14:textId="77777777" w:rsidR="0010543E" w:rsidRDefault="0010543E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  <w:p w14:paraId="7286371F" w14:textId="77777777" w:rsidR="000D7DF2" w:rsidRPr="00256195" w:rsidRDefault="000D7DF2" w:rsidP="000D7DF2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</w:tbl>
    <w:p w14:paraId="672505FA" w14:textId="77777777" w:rsidR="00AE5938" w:rsidRDefault="00AE5938" w:rsidP="00AE5938">
      <w:pPr>
        <w:snapToGrid w:val="0"/>
        <w:rPr>
          <w:rFonts w:ascii="游ゴシック" w:hAnsi="游ゴシック"/>
          <w:b/>
          <w:bCs/>
          <w:sz w:val="28"/>
          <w:szCs w:val="32"/>
        </w:rPr>
      </w:pPr>
    </w:p>
    <w:p w14:paraId="02FA8072" w14:textId="77777777" w:rsidR="00AE5938" w:rsidRDefault="00AE5938">
      <w:pPr>
        <w:widowControl/>
        <w:jc w:val="left"/>
        <w:rPr>
          <w:rFonts w:ascii="游ゴシック" w:hAnsi="游ゴシック"/>
          <w:b/>
          <w:bCs/>
          <w:sz w:val="28"/>
          <w:szCs w:val="32"/>
        </w:rPr>
      </w:pPr>
      <w:r>
        <w:rPr>
          <w:rFonts w:ascii="游ゴシック" w:hAnsi="游ゴシック"/>
          <w:b/>
          <w:bCs/>
          <w:sz w:val="28"/>
          <w:szCs w:val="32"/>
        </w:rPr>
        <w:br w:type="page"/>
      </w:r>
    </w:p>
    <w:p w14:paraId="197AACFC" w14:textId="12633525" w:rsidR="00190AB5" w:rsidRPr="00256195" w:rsidRDefault="00190AB5" w:rsidP="00AE5938">
      <w:pPr>
        <w:snapToGrid w:val="0"/>
        <w:rPr>
          <w:rFonts w:ascii="游ゴシック" w:hAnsi="游ゴシック"/>
          <w:b/>
          <w:bCs/>
          <w:sz w:val="28"/>
          <w:szCs w:val="32"/>
        </w:rPr>
      </w:pPr>
      <w:r w:rsidRPr="00256195">
        <w:rPr>
          <w:rFonts w:ascii="游ゴシック" w:hAnsi="游ゴシック" w:hint="eastAsia"/>
          <w:b/>
          <w:bCs/>
          <w:sz w:val="28"/>
          <w:szCs w:val="32"/>
        </w:rPr>
        <w:lastRenderedPageBreak/>
        <w:t>Ⅲ．その他、解約・退会の届出が必要なもの（自由選択型に含む）</w:t>
      </w:r>
    </w:p>
    <w:p w14:paraId="124AF473" w14:textId="77777777" w:rsidR="00190AB5" w:rsidRPr="00256195" w:rsidRDefault="00190AB5" w:rsidP="00AE5938">
      <w:pPr>
        <w:snapToGrid w:val="0"/>
        <w:rPr>
          <w:rFonts w:ascii="游ゴシック" w:hAnsi="游ゴシック"/>
          <w:b/>
          <w:bCs/>
        </w:rPr>
      </w:pPr>
      <w:r w:rsidRPr="00256195">
        <w:rPr>
          <w:rFonts w:ascii="游ゴシック" w:hAnsi="游ゴシック" w:hint="eastAsia"/>
          <w:b/>
          <w:bCs/>
        </w:rPr>
        <w:t>（例：定期購入品・クレジットカード・友の会・同窓会等）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232"/>
        <w:gridCol w:w="2093"/>
        <w:gridCol w:w="3765"/>
      </w:tblGrid>
      <w:tr w:rsidR="00190AB5" w:rsidRPr="00256195" w14:paraId="0741E6C5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60909C65" w14:textId="77777777" w:rsidR="00190AB5" w:rsidRPr="00256195" w:rsidRDefault="00190AB5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名称</w:t>
            </w:r>
          </w:p>
        </w:tc>
        <w:tc>
          <w:tcPr>
            <w:tcW w:w="2268" w:type="dxa"/>
            <w:vAlign w:val="center"/>
          </w:tcPr>
          <w:p w14:paraId="26CCA682" w14:textId="77777777" w:rsidR="00190AB5" w:rsidRPr="00256195" w:rsidRDefault="00190AB5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会員番号等</w:t>
            </w:r>
          </w:p>
        </w:tc>
        <w:tc>
          <w:tcPr>
            <w:tcW w:w="2126" w:type="dxa"/>
            <w:vAlign w:val="center"/>
          </w:tcPr>
          <w:p w14:paraId="141C9E93" w14:textId="77777777" w:rsidR="00190AB5" w:rsidRPr="00256195" w:rsidRDefault="00190AB5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3828" w:type="dxa"/>
            <w:vAlign w:val="center"/>
          </w:tcPr>
          <w:p w14:paraId="28FC1C9C" w14:textId="77777777" w:rsidR="00190AB5" w:rsidRPr="00256195" w:rsidRDefault="00190AB5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備考</w:t>
            </w:r>
          </w:p>
          <w:p w14:paraId="6AE250C8" w14:textId="77777777" w:rsidR="00190AB5" w:rsidRPr="00256195" w:rsidRDefault="00190AB5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（引落金融機関の名称・名義人）</w:t>
            </w:r>
          </w:p>
        </w:tc>
      </w:tr>
      <w:tr w:rsidR="00190AB5" w:rsidRPr="00256195" w14:paraId="47C6CE3F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063ECC71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235B95C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14BBA3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006F456B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581A7E4C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30E31F74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43A7EE8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2354FD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1D80250F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73DE827B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0B6C1F40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DF79478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079E9B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755C6012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43309F25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3A4090E9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A040798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A440F6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235D090B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4098C10E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3B563877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5C107E4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58ADCB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2A0FF0E1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04BC06AE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3F32FD58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22DE8D8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4A7212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010700F2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790610B3" w14:textId="77777777" w:rsidTr="003207D0">
        <w:trPr>
          <w:trHeight w:val="720"/>
        </w:trPr>
        <w:tc>
          <w:tcPr>
            <w:tcW w:w="2405" w:type="dxa"/>
            <w:vAlign w:val="center"/>
          </w:tcPr>
          <w:p w14:paraId="3C58EE9F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AC70B95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14281A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7D53202B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</w:tbl>
    <w:p w14:paraId="78BB8ACD" w14:textId="77777777" w:rsidR="00190AB5" w:rsidRPr="00256195" w:rsidRDefault="00190AB5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p w14:paraId="4DC8CA57" w14:textId="510FBEC5" w:rsidR="009B12EA" w:rsidRPr="00256195" w:rsidRDefault="00190AB5" w:rsidP="00AE5938">
      <w:pPr>
        <w:snapToGrid w:val="0"/>
        <w:rPr>
          <w:rFonts w:ascii="游ゴシック" w:hAnsi="游ゴシック"/>
          <w:b/>
          <w:bCs/>
          <w:sz w:val="28"/>
          <w:szCs w:val="32"/>
        </w:rPr>
      </w:pPr>
      <w:r w:rsidRPr="00256195">
        <w:rPr>
          <w:rFonts w:ascii="游ゴシック" w:hAnsi="游ゴシック" w:hint="eastAsia"/>
          <w:b/>
          <w:bCs/>
          <w:sz w:val="28"/>
          <w:szCs w:val="32"/>
        </w:rPr>
        <w:t>Ⅳ</w:t>
      </w:r>
      <w:r w:rsidR="009B12EA" w:rsidRPr="00256195">
        <w:rPr>
          <w:rFonts w:ascii="游ゴシック" w:hAnsi="游ゴシック" w:hint="eastAsia"/>
          <w:b/>
          <w:bCs/>
          <w:sz w:val="28"/>
          <w:szCs w:val="32"/>
        </w:rPr>
        <w:t>．</w:t>
      </w:r>
      <w:r w:rsidR="0064448D" w:rsidRPr="00256195">
        <w:rPr>
          <w:rFonts w:ascii="游ゴシック" w:hAnsi="游ゴシック" w:hint="eastAsia"/>
          <w:b/>
          <w:bCs/>
          <w:sz w:val="28"/>
          <w:szCs w:val="32"/>
        </w:rPr>
        <w:t>インターネットの契約</w:t>
      </w:r>
      <w:r w:rsidR="009B12EA" w:rsidRPr="00256195">
        <w:rPr>
          <w:rFonts w:ascii="游ゴシック" w:hAnsi="游ゴシック" w:hint="eastAsia"/>
          <w:b/>
          <w:bCs/>
          <w:sz w:val="28"/>
          <w:szCs w:val="32"/>
        </w:rPr>
        <w:t>関係（自由選択型に含む）</w:t>
      </w:r>
    </w:p>
    <w:p w14:paraId="2B074CCA" w14:textId="77777777" w:rsidR="00E56797" w:rsidRPr="00AE5938" w:rsidRDefault="00E56797" w:rsidP="00AE5938">
      <w:pPr>
        <w:snapToGrid w:val="0"/>
        <w:rPr>
          <w:b/>
          <w:bCs/>
          <w:sz w:val="24"/>
          <w:szCs w:val="24"/>
        </w:rPr>
      </w:pPr>
      <w:r w:rsidRPr="00AE5938">
        <w:rPr>
          <w:rFonts w:hint="eastAsia"/>
          <w:b/>
          <w:bCs/>
          <w:sz w:val="24"/>
          <w:szCs w:val="24"/>
        </w:rPr>
        <w:t>プロバイダー：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1"/>
        <w:gridCol w:w="7385"/>
      </w:tblGrid>
      <w:tr w:rsidR="00E56797" w:rsidRPr="00256195" w14:paraId="33BF5AB3" w14:textId="77777777" w:rsidTr="00E56797">
        <w:trPr>
          <w:trHeight w:val="508"/>
        </w:trPr>
        <w:tc>
          <w:tcPr>
            <w:tcW w:w="3114" w:type="dxa"/>
            <w:vAlign w:val="center"/>
          </w:tcPr>
          <w:p w14:paraId="5219AB69" w14:textId="77777777" w:rsidR="00E56797" w:rsidRPr="00256195" w:rsidRDefault="00E56797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プロバイダー名</w:t>
            </w:r>
          </w:p>
        </w:tc>
        <w:tc>
          <w:tcPr>
            <w:tcW w:w="7513" w:type="dxa"/>
            <w:vAlign w:val="center"/>
          </w:tcPr>
          <w:p w14:paraId="3DD1C6AB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E56797" w:rsidRPr="00256195" w14:paraId="5220FF84" w14:textId="77777777" w:rsidTr="00E56797">
        <w:trPr>
          <w:trHeight w:val="508"/>
        </w:trPr>
        <w:tc>
          <w:tcPr>
            <w:tcW w:w="3114" w:type="dxa"/>
            <w:vAlign w:val="center"/>
          </w:tcPr>
          <w:p w14:paraId="4F0750EE" w14:textId="77777777" w:rsidR="00E56797" w:rsidRPr="00256195" w:rsidRDefault="00E56797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プラン名</w:t>
            </w:r>
          </w:p>
        </w:tc>
        <w:tc>
          <w:tcPr>
            <w:tcW w:w="7513" w:type="dxa"/>
            <w:vAlign w:val="center"/>
          </w:tcPr>
          <w:p w14:paraId="66B8945F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E56797" w:rsidRPr="00256195" w14:paraId="2F7133EE" w14:textId="77777777" w:rsidTr="00E56797">
        <w:trPr>
          <w:trHeight w:val="508"/>
        </w:trPr>
        <w:tc>
          <w:tcPr>
            <w:tcW w:w="3114" w:type="dxa"/>
            <w:vAlign w:val="center"/>
          </w:tcPr>
          <w:p w14:paraId="56F74038" w14:textId="0DFD49FE" w:rsidR="00E56797" w:rsidRPr="00256195" w:rsidRDefault="0064448D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お客様番号</w:t>
            </w:r>
          </w:p>
        </w:tc>
        <w:tc>
          <w:tcPr>
            <w:tcW w:w="7513" w:type="dxa"/>
            <w:vAlign w:val="center"/>
          </w:tcPr>
          <w:p w14:paraId="6667994E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0367C7A6" w14:textId="77777777" w:rsidTr="00E56797">
        <w:trPr>
          <w:trHeight w:val="508"/>
        </w:trPr>
        <w:tc>
          <w:tcPr>
            <w:tcW w:w="3114" w:type="dxa"/>
            <w:vAlign w:val="center"/>
          </w:tcPr>
          <w:p w14:paraId="24E20F33" w14:textId="242B856E" w:rsidR="00190AB5" w:rsidRPr="00256195" w:rsidRDefault="0064448D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引落金融機関の名称・名義人</w:t>
            </w:r>
          </w:p>
        </w:tc>
        <w:tc>
          <w:tcPr>
            <w:tcW w:w="7513" w:type="dxa"/>
            <w:vAlign w:val="center"/>
          </w:tcPr>
          <w:p w14:paraId="0F6DD3EC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190AB5" w:rsidRPr="00256195" w14:paraId="0D636536" w14:textId="77777777" w:rsidTr="00E56797">
        <w:trPr>
          <w:trHeight w:val="508"/>
        </w:trPr>
        <w:tc>
          <w:tcPr>
            <w:tcW w:w="3114" w:type="dxa"/>
            <w:vAlign w:val="center"/>
          </w:tcPr>
          <w:p w14:paraId="2A4CBACC" w14:textId="77777777" w:rsidR="00190AB5" w:rsidRPr="00256195" w:rsidRDefault="00190AB5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備考</w:t>
            </w:r>
          </w:p>
        </w:tc>
        <w:tc>
          <w:tcPr>
            <w:tcW w:w="7513" w:type="dxa"/>
            <w:vAlign w:val="center"/>
          </w:tcPr>
          <w:p w14:paraId="5CA6FDCC" w14:textId="77777777" w:rsidR="00190AB5" w:rsidRPr="00256195" w:rsidRDefault="00190AB5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</w:tbl>
    <w:p w14:paraId="392E83E3" w14:textId="77777777" w:rsidR="0010543E" w:rsidRPr="00256195" w:rsidRDefault="0010543E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p w14:paraId="488668F1" w14:textId="77777777" w:rsidR="00E56797" w:rsidRPr="00256195" w:rsidRDefault="00E56797" w:rsidP="00AE5938">
      <w:pPr>
        <w:snapToGrid w:val="0"/>
        <w:jc w:val="left"/>
        <w:rPr>
          <w:rFonts w:ascii="游ゴシック" w:hAnsi="游ゴシック"/>
          <w:b/>
          <w:bCs/>
          <w:sz w:val="24"/>
          <w:szCs w:val="28"/>
        </w:rPr>
      </w:pPr>
      <w:r w:rsidRPr="00256195">
        <w:rPr>
          <w:rFonts w:ascii="游ゴシック" w:hAnsi="游ゴシック" w:hint="eastAsia"/>
          <w:b/>
          <w:bCs/>
          <w:sz w:val="24"/>
          <w:szCs w:val="28"/>
        </w:rPr>
        <w:t>その他有料会員①：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1"/>
        <w:gridCol w:w="7385"/>
      </w:tblGrid>
      <w:tr w:rsidR="00E56797" w:rsidRPr="00256195" w14:paraId="038CC4AC" w14:textId="77777777" w:rsidTr="002D5B7D">
        <w:trPr>
          <w:trHeight w:val="508"/>
        </w:trPr>
        <w:tc>
          <w:tcPr>
            <w:tcW w:w="3114" w:type="dxa"/>
            <w:vAlign w:val="center"/>
          </w:tcPr>
          <w:p w14:paraId="6774B858" w14:textId="77777777" w:rsidR="00E56797" w:rsidRPr="00256195" w:rsidRDefault="00E56797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契約会社名</w:t>
            </w:r>
          </w:p>
        </w:tc>
        <w:tc>
          <w:tcPr>
            <w:tcW w:w="7513" w:type="dxa"/>
            <w:vAlign w:val="center"/>
          </w:tcPr>
          <w:p w14:paraId="03D0FD29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E56797" w:rsidRPr="00256195" w14:paraId="456A0361" w14:textId="77777777" w:rsidTr="002D5B7D">
        <w:trPr>
          <w:trHeight w:val="508"/>
        </w:trPr>
        <w:tc>
          <w:tcPr>
            <w:tcW w:w="3114" w:type="dxa"/>
            <w:vAlign w:val="center"/>
          </w:tcPr>
          <w:p w14:paraId="4A61A57E" w14:textId="77777777" w:rsidR="00E56797" w:rsidRPr="00256195" w:rsidRDefault="00E56797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プラン名等</w:t>
            </w:r>
          </w:p>
        </w:tc>
        <w:tc>
          <w:tcPr>
            <w:tcW w:w="7513" w:type="dxa"/>
            <w:vAlign w:val="center"/>
          </w:tcPr>
          <w:p w14:paraId="1F16B6A8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E56797" w:rsidRPr="00256195" w14:paraId="339B2152" w14:textId="77777777" w:rsidTr="002D5B7D">
        <w:trPr>
          <w:trHeight w:val="508"/>
        </w:trPr>
        <w:tc>
          <w:tcPr>
            <w:tcW w:w="3114" w:type="dxa"/>
            <w:vAlign w:val="center"/>
          </w:tcPr>
          <w:p w14:paraId="0F106A7F" w14:textId="0015D0F1" w:rsidR="00E56797" w:rsidRPr="00256195" w:rsidRDefault="0064448D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お客様番号</w:t>
            </w:r>
          </w:p>
        </w:tc>
        <w:tc>
          <w:tcPr>
            <w:tcW w:w="7513" w:type="dxa"/>
            <w:vAlign w:val="center"/>
          </w:tcPr>
          <w:p w14:paraId="03D23DD7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E56797" w:rsidRPr="00256195" w14:paraId="23C54CFC" w14:textId="77777777" w:rsidTr="002D5B7D">
        <w:trPr>
          <w:trHeight w:val="508"/>
        </w:trPr>
        <w:tc>
          <w:tcPr>
            <w:tcW w:w="3114" w:type="dxa"/>
            <w:vAlign w:val="center"/>
          </w:tcPr>
          <w:p w14:paraId="615A13D0" w14:textId="2CB753E0" w:rsidR="00E56797" w:rsidRPr="00256195" w:rsidRDefault="0064448D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引落金融機関の名称・名義人</w:t>
            </w:r>
          </w:p>
        </w:tc>
        <w:tc>
          <w:tcPr>
            <w:tcW w:w="7513" w:type="dxa"/>
            <w:vAlign w:val="center"/>
          </w:tcPr>
          <w:p w14:paraId="57B70846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E56797" w:rsidRPr="00256195" w14:paraId="5FE1B50D" w14:textId="77777777" w:rsidTr="002D5B7D">
        <w:trPr>
          <w:trHeight w:val="508"/>
        </w:trPr>
        <w:tc>
          <w:tcPr>
            <w:tcW w:w="3114" w:type="dxa"/>
            <w:vAlign w:val="center"/>
          </w:tcPr>
          <w:p w14:paraId="63271412" w14:textId="6E6F9440" w:rsidR="00E56797" w:rsidRPr="00256195" w:rsidRDefault="0064448D" w:rsidP="00AE5938">
            <w:pPr>
              <w:snapToGrid w:val="0"/>
              <w:jc w:val="center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備考</w:t>
            </w:r>
          </w:p>
        </w:tc>
        <w:tc>
          <w:tcPr>
            <w:tcW w:w="7513" w:type="dxa"/>
            <w:vAlign w:val="center"/>
          </w:tcPr>
          <w:p w14:paraId="6D39DD0A" w14:textId="77777777" w:rsidR="00E56797" w:rsidRPr="00256195" w:rsidRDefault="00E56797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</w:tbl>
    <w:p w14:paraId="0506A670" w14:textId="77777777" w:rsidR="00AE5938" w:rsidRDefault="00AE5938">
      <w:pPr>
        <w:widowControl/>
        <w:jc w:val="left"/>
        <w:rPr>
          <w:rFonts w:ascii="游ゴシック" w:hAnsi="游ゴシック"/>
          <w:b/>
          <w:bCs/>
          <w:sz w:val="24"/>
          <w:szCs w:val="28"/>
        </w:rPr>
      </w:pPr>
      <w:r>
        <w:rPr>
          <w:rFonts w:ascii="游ゴシック" w:hAnsi="游ゴシック"/>
          <w:b/>
          <w:bCs/>
          <w:sz w:val="24"/>
          <w:szCs w:val="28"/>
        </w:rPr>
        <w:br w:type="page"/>
      </w:r>
    </w:p>
    <w:p w14:paraId="283560A0" w14:textId="77777777" w:rsidR="0064448D" w:rsidRPr="00256195" w:rsidRDefault="0064448D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p w14:paraId="0DBF6B64" w14:textId="0DA0AB07" w:rsidR="0064448D" w:rsidRPr="00256195" w:rsidRDefault="0064448D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  <w:r w:rsidRPr="00256195">
        <w:rPr>
          <w:rFonts w:ascii="游ゴシック" w:hAnsi="游ゴシック" w:hint="eastAsia"/>
          <w:b/>
          <w:bCs/>
          <w:sz w:val="24"/>
          <w:szCs w:val="28"/>
        </w:rPr>
        <w:t>その他有料会員②：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1"/>
        <w:gridCol w:w="7385"/>
      </w:tblGrid>
      <w:tr w:rsidR="0064448D" w:rsidRPr="00256195" w14:paraId="353FBB98" w14:textId="77777777" w:rsidTr="005B0BFD">
        <w:trPr>
          <w:trHeight w:val="508"/>
        </w:trPr>
        <w:tc>
          <w:tcPr>
            <w:tcW w:w="3114" w:type="dxa"/>
            <w:vAlign w:val="center"/>
          </w:tcPr>
          <w:p w14:paraId="03879BD8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契約会社名</w:t>
            </w:r>
          </w:p>
        </w:tc>
        <w:tc>
          <w:tcPr>
            <w:tcW w:w="7513" w:type="dxa"/>
            <w:vAlign w:val="center"/>
          </w:tcPr>
          <w:p w14:paraId="04727002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64448D" w:rsidRPr="00256195" w14:paraId="423FEB70" w14:textId="77777777" w:rsidTr="005B0BFD">
        <w:trPr>
          <w:trHeight w:val="508"/>
        </w:trPr>
        <w:tc>
          <w:tcPr>
            <w:tcW w:w="3114" w:type="dxa"/>
            <w:vAlign w:val="center"/>
          </w:tcPr>
          <w:p w14:paraId="690C78E7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プラン名等</w:t>
            </w:r>
          </w:p>
        </w:tc>
        <w:tc>
          <w:tcPr>
            <w:tcW w:w="7513" w:type="dxa"/>
            <w:vAlign w:val="center"/>
          </w:tcPr>
          <w:p w14:paraId="1E872916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64448D" w:rsidRPr="00256195" w14:paraId="2D8B94CD" w14:textId="77777777" w:rsidTr="005B0BFD">
        <w:trPr>
          <w:trHeight w:val="508"/>
        </w:trPr>
        <w:tc>
          <w:tcPr>
            <w:tcW w:w="3114" w:type="dxa"/>
            <w:vAlign w:val="center"/>
          </w:tcPr>
          <w:p w14:paraId="2937F53D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お客様番号</w:t>
            </w:r>
          </w:p>
        </w:tc>
        <w:tc>
          <w:tcPr>
            <w:tcW w:w="7513" w:type="dxa"/>
            <w:vAlign w:val="center"/>
          </w:tcPr>
          <w:p w14:paraId="62C7FEEC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64448D" w:rsidRPr="00256195" w14:paraId="1693A655" w14:textId="77777777" w:rsidTr="005B0BFD">
        <w:trPr>
          <w:trHeight w:val="508"/>
        </w:trPr>
        <w:tc>
          <w:tcPr>
            <w:tcW w:w="3114" w:type="dxa"/>
            <w:vAlign w:val="center"/>
          </w:tcPr>
          <w:p w14:paraId="5ED859FB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引落金融機関の名称・名義人</w:t>
            </w:r>
          </w:p>
        </w:tc>
        <w:tc>
          <w:tcPr>
            <w:tcW w:w="7513" w:type="dxa"/>
            <w:vAlign w:val="center"/>
          </w:tcPr>
          <w:p w14:paraId="2D00E666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64448D" w:rsidRPr="00256195" w14:paraId="60F96B7B" w14:textId="77777777" w:rsidTr="005B0BFD">
        <w:trPr>
          <w:trHeight w:val="508"/>
        </w:trPr>
        <w:tc>
          <w:tcPr>
            <w:tcW w:w="3114" w:type="dxa"/>
            <w:vAlign w:val="center"/>
          </w:tcPr>
          <w:p w14:paraId="3960C519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備考</w:t>
            </w:r>
          </w:p>
        </w:tc>
        <w:tc>
          <w:tcPr>
            <w:tcW w:w="7513" w:type="dxa"/>
            <w:vAlign w:val="center"/>
          </w:tcPr>
          <w:p w14:paraId="50762F17" w14:textId="77777777" w:rsidR="0064448D" w:rsidRPr="00256195" w:rsidRDefault="0064448D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</w:tbl>
    <w:p w14:paraId="1DB93F4D" w14:textId="77777777" w:rsidR="00E56797" w:rsidRPr="00256195" w:rsidRDefault="00E56797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p w14:paraId="66BE1E93" w14:textId="77777777" w:rsidR="009935FC" w:rsidRPr="00256195" w:rsidRDefault="009935FC" w:rsidP="00AE5938">
      <w:pPr>
        <w:snapToGrid w:val="0"/>
        <w:rPr>
          <w:rFonts w:ascii="游ゴシック" w:hAnsi="游ゴシック"/>
          <w:b/>
          <w:bCs/>
          <w:sz w:val="28"/>
          <w:szCs w:val="32"/>
        </w:rPr>
      </w:pPr>
      <w:r w:rsidRPr="00256195">
        <w:rPr>
          <w:rFonts w:ascii="游ゴシック" w:hAnsi="游ゴシック" w:hint="eastAsia"/>
          <w:b/>
          <w:bCs/>
          <w:sz w:val="28"/>
          <w:szCs w:val="32"/>
        </w:rPr>
        <w:t>Ⅴ．</w:t>
      </w:r>
      <w:r w:rsidR="00190AB5" w:rsidRPr="00256195">
        <w:rPr>
          <w:rFonts w:ascii="游ゴシック" w:hAnsi="游ゴシック" w:hint="eastAsia"/>
          <w:b/>
          <w:bCs/>
          <w:sz w:val="28"/>
          <w:szCs w:val="32"/>
        </w:rPr>
        <w:t>その他</w:t>
      </w:r>
      <w:r w:rsidRPr="00256195">
        <w:rPr>
          <w:rFonts w:ascii="游ゴシック" w:hAnsi="游ゴシック" w:hint="eastAsia"/>
          <w:b/>
          <w:bCs/>
          <w:sz w:val="28"/>
          <w:szCs w:val="32"/>
        </w:rPr>
        <w:t>取引銀行</w:t>
      </w:r>
      <w:r w:rsidR="00190AB5" w:rsidRPr="00256195">
        <w:rPr>
          <w:rFonts w:ascii="游ゴシック" w:hAnsi="游ゴシック" w:hint="eastAsia"/>
          <w:b/>
          <w:bCs/>
          <w:sz w:val="28"/>
          <w:szCs w:val="32"/>
        </w:rPr>
        <w:t>・</w:t>
      </w:r>
      <w:r w:rsidRPr="00256195">
        <w:rPr>
          <w:rFonts w:ascii="游ゴシック" w:hAnsi="游ゴシック" w:hint="eastAsia"/>
          <w:b/>
          <w:bCs/>
          <w:sz w:val="28"/>
          <w:szCs w:val="32"/>
        </w:rPr>
        <w:t>証券会社</w:t>
      </w:r>
      <w:r w:rsidR="00190AB5" w:rsidRPr="00256195">
        <w:rPr>
          <w:rFonts w:ascii="游ゴシック" w:hAnsi="游ゴシック" w:hint="eastAsia"/>
          <w:b/>
          <w:bCs/>
          <w:sz w:val="28"/>
          <w:szCs w:val="32"/>
        </w:rPr>
        <w:t>・</w:t>
      </w:r>
      <w:r w:rsidRPr="00256195">
        <w:rPr>
          <w:rFonts w:ascii="游ゴシック" w:hAnsi="游ゴシック" w:hint="eastAsia"/>
          <w:b/>
          <w:bCs/>
          <w:sz w:val="28"/>
          <w:szCs w:val="32"/>
        </w:rPr>
        <w:t>保険会社等</w:t>
      </w:r>
    </w:p>
    <w:p w14:paraId="0EFD96E7" w14:textId="126FA3A3" w:rsidR="00190AB5" w:rsidRPr="00256195" w:rsidRDefault="009935FC" w:rsidP="00AE5938">
      <w:pPr>
        <w:snapToGrid w:val="0"/>
        <w:rPr>
          <w:rFonts w:ascii="游ゴシック" w:hAnsi="游ゴシック"/>
          <w:b/>
          <w:bCs/>
        </w:rPr>
      </w:pPr>
      <w:r w:rsidRPr="00256195">
        <w:rPr>
          <w:rFonts w:ascii="游ゴシック" w:hAnsi="游ゴシック" w:hint="eastAsia"/>
          <w:b/>
          <w:bCs/>
        </w:rPr>
        <w:t>※後見事務・死後事務の際に参考にさせて頂きます。</w:t>
      </w:r>
    </w:p>
    <w:p w14:paraId="3192E0C7" w14:textId="77777777" w:rsidR="009935FC" w:rsidRPr="00256195" w:rsidRDefault="009935FC" w:rsidP="00AE5938">
      <w:pPr>
        <w:snapToGrid w:val="0"/>
        <w:rPr>
          <w:rFonts w:ascii="游ゴシック" w:hAnsi="游ゴシック"/>
          <w:b/>
          <w:bCs/>
        </w:rPr>
      </w:pPr>
      <w:r w:rsidRPr="00256195">
        <w:rPr>
          <w:rFonts w:ascii="游ゴシック" w:hAnsi="游ゴシック" w:hint="eastAsia"/>
          <w:b/>
          <w:bCs/>
        </w:rPr>
        <w:t>※ネットバンクは銀行名だけで結構です（ID番号は差し支えなければご記入下さい。パスワードは不要です）。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9"/>
        <w:gridCol w:w="2374"/>
        <w:gridCol w:w="5713"/>
      </w:tblGrid>
      <w:tr w:rsidR="009935FC" w:rsidRPr="00256195" w14:paraId="438750A2" w14:textId="77777777" w:rsidTr="009935FC">
        <w:trPr>
          <w:trHeight w:val="507"/>
        </w:trPr>
        <w:tc>
          <w:tcPr>
            <w:tcW w:w="2405" w:type="dxa"/>
            <w:vAlign w:val="center"/>
          </w:tcPr>
          <w:p w14:paraId="6AC6095B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名称</w:t>
            </w:r>
          </w:p>
        </w:tc>
        <w:tc>
          <w:tcPr>
            <w:tcW w:w="2410" w:type="dxa"/>
            <w:vAlign w:val="center"/>
          </w:tcPr>
          <w:p w14:paraId="4A61EACF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5812" w:type="dxa"/>
            <w:vAlign w:val="center"/>
          </w:tcPr>
          <w:p w14:paraId="2979DFB1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 w:rsidRPr="00256195">
              <w:rPr>
                <w:rFonts w:ascii="游ゴシック" w:hAnsi="游ゴシック" w:hint="eastAsia"/>
                <w:b/>
                <w:bCs/>
              </w:rPr>
              <w:t>備考</w:t>
            </w:r>
          </w:p>
        </w:tc>
      </w:tr>
      <w:tr w:rsidR="009935FC" w:rsidRPr="00256195" w14:paraId="2C0FEEF3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392D2DB2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53ECD26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550E939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9935FC" w:rsidRPr="00256195" w14:paraId="73BE85BD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7A4E9F70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547909C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5839381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9935FC" w:rsidRPr="00256195" w14:paraId="281E0AD1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6F1DA79B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FB3E090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2BAECE0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9935FC" w:rsidRPr="00256195" w14:paraId="5CFA9AC0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2391CBAB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B3F2D7F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1C13AD4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9935FC" w:rsidRPr="00256195" w14:paraId="53AEA0A3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150F9962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27C1215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CCE5C10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9935FC" w:rsidRPr="00256195" w14:paraId="5B08B789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6D556A59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0DDD012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8840034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9935FC" w:rsidRPr="00256195" w14:paraId="61DC00E0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7875F69B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0829177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C13777F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  <w:tr w:rsidR="009935FC" w:rsidRPr="00256195" w14:paraId="6B55116C" w14:textId="77777777" w:rsidTr="009935FC">
        <w:trPr>
          <w:trHeight w:val="694"/>
        </w:trPr>
        <w:tc>
          <w:tcPr>
            <w:tcW w:w="2405" w:type="dxa"/>
            <w:vAlign w:val="center"/>
          </w:tcPr>
          <w:p w14:paraId="501A84FD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46CC22B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B61A071" w14:textId="77777777" w:rsidR="009935FC" w:rsidRPr="00256195" w:rsidRDefault="009935FC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</w:p>
        </w:tc>
      </w:tr>
    </w:tbl>
    <w:p w14:paraId="398A5E89" w14:textId="77777777" w:rsidR="004F5FBD" w:rsidRPr="00256195" w:rsidRDefault="004F5FBD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p w14:paraId="60FC459E" w14:textId="53051BDB" w:rsidR="00AF49F8" w:rsidRPr="00256195" w:rsidRDefault="00AF49F8" w:rsidP="00AE5938">
      <w:pPr>
        <w:snapToGrid w:val="0"/>
        <w:rPr>
          <w:rFonts w:ascii="游ゴシック" w:hAnsi="游ゴシック"/>
          <w:b/>
          <w:bCs/>
          <w:sz w:val="28"/>
          <w:szCs w:val="32"/>
        </w:rPr>
      </w:pPr>
      <w:r w:rsidRPr="00256195">
        <w:rPr>
          <w:rFonts w:ascii="游ゴシック" w:hAnsi="游ゴシック" w:hint="eastAsia"/>
          <w:b/>
          <w:bCs/>
          <w:sz w:val="28"/>
          <w:szCs w:val="32"/>
        </w:rPr>
        <w:t>Ⅵ．備考</w:t>
      </w:r>
    </w:p>
    <w:tbl>
      <w:tblPr>
        <w:tblStyle w:val="a7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F49F8" w:rsidRPr="00256195" w14:paraId="485EB4AB" w14:textId="77777777" w:rsidTr="00AF49F8">
        <w:trPr>
          <w:trHeight w:val="624"/>
        </w:trPr>
        <w:tc>
          <w:tcPr>
            <w:tcW w:w="10627" w:type="dxa"/>
            <w:vAlign w:val="center"/>
          </w:tcPr>
          <w:p w14:paraId="4907B95B" w14:textId="7D764477" w:rsidR="00AF49F8" w:rsidRPr="004856F8" w:rsidRDefault="004856F8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>
              <w:rPr>
                <w:rFonts w:ascii="游ゴシック" w:hAnsi="游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141D47" wp14:editId="4EEBA44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318135</wp:posOffset>
                      </wp:positionV>
                      <wp:extent cx="6728460" cy="0"/>
                      <wp:effectExtent l="0" t="0" r="0" b="0"/>
                      <wp:wrapNone/>
                      <wp:docPr id="16814806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8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417D9" id="直線コネクタ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5.05pt" to="524.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E5938" w:rsidRPr="00256195" w14:paraId="3A4C566A" w14:textId="77777777" w:rsidTr="00AF49F8">
        <w:trPr>
          <w:trHeight w:val="624"/>
        </w:trPr>
        <w:tc>
          <w:tcPr>
            <w:tcW w:w="10627" w:type="dxa"/>
            <w:vAlign w:val="center"/>
          </w:tcPr>
          <w:p w14:paraId="7445F170" w14:textId="3D2D7F65" w:rsidR="00AE5938" w:rsidRPr="004856F8" w:rsidRDefault="004856F8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>
              <w:rPr>
                <w:rFonts w:ascii="游ゴシック" w:hAnsi="游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54BD380" wp14:editId="410B327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319405</wp:posOffset>
                      </wp:positionV>
                      <wp:extent cx="6728460" cy="0"/>
                      <wp:effectExtent l="0" t="0" r="0" b="0"/>
                      <wp:wrapNone/>
                      <wp:docPr id="36873776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8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895EE" id="直線コネクタ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5.15pt" to="524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E5938" w:rsidRPr="00256195" w14:paraId="043BF5DF" w14:textId="77777777" w:rsidTr="00AF49F8">
        <w:trPr>
          <w:trHeight w:val="624"/>
        </w:trPr>
        <w:tc>
          <w:tcPr>
            <w:tcW w:w="10627" w:type="dxa"/>
            <w:vAlign w:val="center"/>
          </w:tcPr>
          <w:p w14:paraId="1D9BFCBF" w14:textId="157D0A67" w:rsidR="00AE5938" w:rsidRPr="004856F8" w:rsidRDefault="004856F8" w:rsidP="00AE5938">
            <w:pPr>
              <w:snapToGrid w:val="0"/>
              <w:rPr>
                <w:rFonts w:ascii="游ゴシック" w:hAnsi="游ゴシック"/>
                <w:b/>
                <w:bCs/>
              </w:rPr>
            </w:pPr>
            <w:r>
              <w:rPr>
                <w:rFonts w:ascii="游ゴシック" w:hAnsi="游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340B75B" wp14:editId="659C72F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313055</wp:posOffset>
                      </wp:positionV>
                      <wp:extent cx="6728460" cy="0"/>
                      <wp:effectExtent l="0" t="0" r="0" b="0"/>
                      <wp:wrapNone/>
                      <wp:docPr id="61340226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8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03AD5" id="直線コネクタ 1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4.65pt" to="524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B540E42" w14:textId="77777777" w:rsidR="00AF49F8" w:rsidRPr="00256195" w:rsidRDefault="00AF49F8" w:rsidP="00AE5938">
      <w:pPr>
        <w:snapToGrid w:val="0"/>
        <w:rPr>
          <w:rFonts w:ascii="游ゴシック" w:hAnsi="游ゴシック"/>
          <w:b/>
          <w:bCs/>
          <w:sz w:val="24"/>
          <w:szCs w:val="28"/>
        </w:rPr>
      </w:pPr>
    </w:p>
    <w:sectPr w:rsidR="00AF49F8" w:rsidRPr="00256195" w:rsidSect="00A73F73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397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F672" w14:textId="77777777" w:rsidR="00EE450C" w:rsidRDefault="00EE450C" w:rsidP="004F5FBD">
      <w:r>
        <w:separator/>
      </w:r>
    </w:p>
  </w:endnote>
  <w:endnote w:type="continuationSeparator" w:id="0">
    <w:p w14:paraId="55846710" w14:textId="77777777" w:rsidR="00EE450C" w:rsidRDefault="00EE450C" w:rsidP="004F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375E" w14:textId="77777777" w:rsidR="003207D0" w:rsidRPr="003207D0" w:rsidRDefault="003207D0" w:rsidP="003207D0">
    <w:pPr>
      <w:pStyle w:val="a5"/>
      <w:tabs>
        <w:tab w:val="center" w:pos="5366"/>
        <w:tab w:val="right" w:pos="10732"/>
      </w:tabs>
      <w:jc w:val="left"/>
      <w:rPr>
        <w:rFonts w:ascii="ＭＳ ゴシック" w:eastAsia="ＭＳ ゴシック" w:hAnsi="ＭＳ ゴシック"/>
        <w:sz w:val="18"/>
        <w:szCs w:val="20"/>
      </w:rPr>
    </w:pPr>
    <w:r>
      <w:rPr>
        <w:rFonts w:ascii="ＭＳ ゴシック" w:eastAsia="ＭＳ ゴシック" w:hAnsi="ＭＳ ゴシック"/>
        <w:sz w:val="18"/>
        <w:szCs w:val="20"/>
      </w:rPr>
      <w:tab/>
    </w:r>
    <w:r>
      <w:rPr>
        <w:rFonts w:ascii="ＭＳ ゴシック" w:eastAsia="ＭＳ ゴシック" w:hAnsi="ＭＳ ゴシック"/>
        <w:sz w:val="18"/>
        <w:szCs w:val="20"/>
      </w:rPr>
      <w:tab/>
    </w:r>
    <w:r w:rsidRPr="003207D0">
      <w:rPr>
        <w:rFonts w:ascii="ＭＳ ゴシック" w:eastAsia="ＭＳ ゴシック" w:hAnsi="ＭＳ ゴシック" w:hint="eastAsia"/>
        <w:sz w:val="18"/>
        <w:szCs w:val="20"/>
      </w:rPr>
      <w:t>３</w:t>
    </w:r>
    <w:r>
      <w:rPr>
        <w:rFonts w:ascii="ＭＳ ゴシック" w:eastAsia="ＭＳ ゴシック" w:hAnsi="ＭＳ ゴシック"/>
        <w:sz w:val="18"/>
        <w:szCs w:val="20"/>
      </w:rPr>
      <w:tab/>
    </w:r>
    <w:r>
      <w:rPr>
        <w:rFonts w:ascii="ＭＳ ゴシック" w:eastAsia="ＭＳ ゴシック" w:hAnsi="ＭＳ ゴシック" w:hint="eastAsia"/>
        <w:sz w:val="18"/>
        <w:szCs w:val="20"/>
      </w:rPr>
      <w:t xml:space="preserve">　　　　　　　　　　　　　　　ＮＰＯりすシステム　2019.08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93318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p w14:paraId="7B24B48B" w14:textId="0F688ABF" w:rsidR="00D02913" w:rsidRPr="00FB799D" w:rsidRDefault="00D02913">
        <w:pPr>
          <w:pStyle w:val="a5"/>
          <w:jc w:val="center"/>
          <w:rPr>
            <w:rFonts w:ascii="ＭＳ Ｐゴシック" w:eastAsia="ＭＳ Ｐゴシック" w:hAnsi="ＭＳ Ｐゴシック"/>
            <w:sz w:val="18"/>
            <w:szCs w:val="18"/>
          </w:rPr>
        </w:pPr>
        <w:r w:rsidRPr="00FB799D">
          <w:rPr>
            <w:rFonts w:ascii="ＭＳ Ｐゴシック" w:eastAsia="ＭＳ Ｐゴシック" w:hAnsi="ＭＳ Ｐゴシック"/>
            <w:sz w:val="18"/>
            <w:szCs w:val="18"/>
          </w:rPr>
          <w:fldChar w:fldCharType="begin"/>
        </w:r>
        <w:r w:rsidRPr="00FB799D">
          <w:rPr>
            <w:rFonts w:ascii="ＭＳ Ｐゴシック" w:eastAsia="ＭＳ Ｐゴシック" w:hAnsi="ＭＳ Ｐゴシック"/>
            <w:sz w:val="18"/>
            <w:szCs w:val="18"/>
          </w:rPr>
          <w:instrText>PAGE   \* MERGEFORMAT</w:instrText>
        </w:r>
        <w:r w:rsidRPr="00FB799D">
          <w:rPr>
            <w:rFonts w:ascii="ＭＳ Ｐゴシック" w:eastAsia="ＭＳ Ｐゴシック" w:hAnsi="ＭＳ Ｐゴシック"/>
            <w:sz w:val="18"/>
            <w:szCs w:val="18"/>
          </w:rPr>
          <w:fldChar w:fldCharType="separate"/>
        </w:r>
        <w:r w:rsidRPr="00FB799D">
          <w:rPr>
            <w:rFonts w:ascii="ＭＳ Ｐゴシック" w:eastAsia="ＭＳ Ｐゴシック" w:hAnsi="ＭＳ Ｐゴシック"/>
            <w:sz w:val="18"/>
            <w:szCs w:val="18"/>
            <w:lang w:val="ja-JP"/>
          </w:rPr>
          <w:t>2</w:t>
        </w:r>
        <w:r w:rsidRPr="00FB799D">
          <w:rPr>
            <w:rFonts w:ascii="ＭＳ Ｐゴシック" w:eastAsia="ＭＳ Ｐゴシック" w:hAnsi="ＭＳ Ｐゴシック"/>
            <w:sz w:val="18"/>
            <w:szCs w:val="18"/>
          </w:rPr>
          <w:fldChar w:fldCharType="end"/>
        </w:r>
      </w:p>
    </w:sdtContent>
  </w:sdt>
  <w:p w14:paraId="43DD3FDA" w14:textId="77777777" w:rsidR="00D02913" w:rsidRDefault="00D029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5917" w14:textId="47D7CA2F" w:rsidR="00AF49F8" w:rsidRPr="003207D0" w:rsidRDefault="00AF49F8">
    <w:pPr>
      <w:pStyle w:val="a5"/>
      <w:rPr>
        <w:rFonts w:ascii="ＭＳ ゴシック" w:eastAsia="ＭＳ ゴシック" w:hAnsi="ＭＳ ゴシック" w:hint="eastAsia"/>
        <w:sz w:val="18"/>
        <w:szCs w:val="20"/>
      </w:rPr>
    </w:pPr>
    <w:r w:rsidRPr="003207D0">
      <w:rPr>
        <w:rFonts w:ascii="ＭＳ ゴシック" w:eastAsia="ＭＳ ゴシック" w:hAnsi="ＭＳ ゴシック"/>
        <w:sz w:val="18"/>
        <w:szCs w:val="20"/>
      </w:rPr>
      <w:ptab w:relativeTo="margin" w:alignment="center" w:leader="none"/>
    </w:r>
    <w:r w:rsidR="002D6375" w:rsidRPr="002D6375">
      <w:rPr>
        <w:rFonts w:ascii="ＭＳ Ｐゴシック" w:eastAsia="ＭＳ Ｐゴシック" w:hAnsi="ＭＳ Ｐゴシック"/>
        <w:sz w:val="18"/>
        <w:szCs w:val="20"/>
      </w:rPr>
      <w:t>1</w:t>
    </w:r>
    <w:r w:rsidRPr="003207D0">
      <w:rPr>
        <w:rFonts w:ascii="ＭＳ ゴシック" w:eastAsia="ＭＳ ゴシック" w:hAnsi="ＭＳ ゴシック"/>
        <w:sz w:val="18"/>
        <w:szCs w:val="20"/>
      </w:rPr>
      <w:ptab w:relativeTo="margin" w:alignment="right" w:leader="none"/>
    </w:r>
    <w:r w:rsidR="003207D0" w:rsidRPr="00567945">
      <w:rPr>
        <w:rFonts w:ascii="ＭＳ Ｐゴシック" w:eastAsia="ＭＳ Ｐゴシック" w:hAnsi="ＭＳ Ｐゴシック" w:hint="eastAsia"/>
        <w:sz w:val="18"/>
        <w:szCs w:val="20"/>
      </w:rPr>
      <w:t>ＮＰＯりすシステム　20</w:t>
    </w:r>
    <w:r w:rsidR="00F031D0">
      <w:rPr>
        <w:rFonts w:ascii="ＭＳ Ｐゴシック" w:eastAsia="ＭＳ Ｐゴシック" w:hAnsi="ＭＳ Ｐゴシック" w:hint="eastAsia"/>
        <w:sz w:val="18"/>
        <w:szCs w:val="20"/>
      </w:rPr>
      <w:t>19</w:t>
    </w:r>
    <w:r w:rsidR="003207D0" w:rsidRPr="00567945">
      <w:rPr>
        <w:rFonts w:ascii="ＭＳ Ｐゴシック" w:eastAsia="ＭＳ Ｐゴシック" w:hAnsi="ＭＳ Ｐゴシック" w:hint="eastAsia"/>
        <w:sz w:val="18"/>
        <w:szCs w:val="20"/>
      </w:rPr>
      <w:t>.</w:t>
    </w:r>
    <w:r w:rsidR="00F031D0">
      <w:rPr>
        <w:rFonts w:ascii="ＭＳ Ｐゴシック" w:eastAsia="ＭＳ Ｐゴシック" w:hAnsi="ＭＳ Ｐゴシック" w:hint="eastAsia"/>
        <w:sz w:val="18"/>
        <w:szCs w:val="20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AB2A8" w14:textId="77777777" w:rsidR="00EE450C" w:rsidRDefault="00EE450C" w:rsidP="004F5FBD">
      <w:r>
        <w:separator/>
      </w:r>
    </w:p>
  </w:footnote>
  <w:footnote w:type="continuationSeparator" w:id="0">
    <w:p w14:paraId="536EA0AC" w14:textId="77777777" w:rsidR="00EE450C" w:rsidRDefault="00EE450C" w:rsidP="004F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2983" w14:textId="77777777" w:rsidR="00AF49F8" w:rsidRPr="00400F84" w:rsidRDefault="00AF49F8" w:rsidP="00AF49F8">
    <w:pPr>
      <w:pStyle w:val="a3"/>
      <w:ind w:firstLineChars="200" w:firstLine="420"/>
      <w:rPr>
        <w:rFonts w:ascii="游ゴシック" w:hAnsi="游ゴシック"/>
        <w:szCs w:val="21"/>
      </w:rPr>
    </w:pPr>
    <w:r w:rsidRPr="00400F84">
      <w:rPr>
        <w:rFonts w:ascii="游ゴシック" w:hAnsi="游ゴシック" w:hint="eastAsia"/>
        <w:szCs w:val="21"/>
      </w:rPr>
      <w:t xml:space="preserve">ＮＰＯりすシステム生前契約　</w:t>
    </w:r>
    <w:r w:rsidRPr="00400F84">
      <w:rPr>
        <w:rFonts w:ascii="游ゴシック" w:hAnsi="游ゴシック" w:hint="eastAsia"/>
        <w:szCs w:val="21"/>
      </w:rPr>
      <w:t xml:space="preserve">私のおぼえがき　</w:t>
    </w:r>
    <w:r w:rsidRPr="00400F84">
      <w:rPr>
        <w:rFonts w:ascii="游ゴシック" w:hAnsi="游ゴシック" w:hint="eastAsia"/>
        <w:color w:val="FF0000"/>
        <w:szCs w:val="21"/>
      </w:rPr>
      <w:t>№３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BD"/>
    <w:rsid w:val="00004D33"/>
    <w:rsid w:val="00067B98"/>
    <w:rsid w:val="000D7DF2"/>
    <w:rsid w:val="000E1194"/>
    <w:rsid w:val="0010543E"/>
    <w:rsid w:val="00110581"/>
    <w:rsid w:val="00190AB5"/>
    <w:rsid w:val="001C4ED4"/>
    <w:rsid w:val="00256195"/>
    <w:rsid w:val="002C091C"/>
    <w:rsid w:val="002D6375"/>
    <w:rsid w:val="002E5E1D"/>
    <w:rsid w:val="003207D0"/>
    <w:rsid w:val="0037213A"/>
    <w:rsid w:val="00400F84"/>
    <w:rsid w:val="00404C81"/>
    <w:rsid w:val="00456EB8"/>
    <w:rsid w:val="004856F8"/>
    <w:rsid w:val="004923DB"/>
    <w:rsid w:val="004F10F4"/>
    <w:rsid w:val="004F5FBD"/>
    <w:rsid w:val="00527F0C"/>
    <w:rsid w:val="00562E98"/>
    <w:rsid w:val="00567945"/>
    <w:rsid w:val="005A7566"/>
    <w:rsid w:val="00612A5A"/>
    <w:rsid w:val="0064448D"/>
    <w:rsid w:val="007407B5"/>
    <w:rsid w:val="00751C42"/>
    <w:rsid w:val="008C7B01"/>
    <w:rsid w:val="009935FC"/>
    <w:rsid w:val="009B12EA"/>
    <w:rsid w:val="00A73F73"/>
    <w:rsid w:val="00AE5938"/>
    <w:rsid w:val="00AF49F8"/>
    <w:rsid w:val="00C11E67"/>
    <w:rsid w:val="00CC3957"/>
    <w:rsid w:val="00CD48DA"/>
    <w:rsid w:val="00CD620A"/>
    <w:rsid w:val="00D02913"/>
    <w:rsid w:val="00D929AD"/>
    <w:rsid w:val="00DD7934"/>
    <w:rsid w:val="00E56797"/>
    <w:rsid w:val="00EE450C"/>
    <w:rsid w:val="00F031D0"/>
    <w:rsid w:val="00F0757F"/>
    <w:rsid w:val="00F71F80"/>
    <w:rsid w:val="00F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2AAB9"/>
  <w15:chartTrackingRefBased/>
  <w15:docId w15:val="{72673E95-0F26-429D-84C4-4A41FAF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95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FBD"/>
  </w:style>
  <w:style w:type="paragraph" w:styleId="a5">
    <w:name w:val="footer"/>
    <w:basedOn w:val="a"/>
    <w:link w:val="a6"/>
    <w:uiPriority w:val="99"/>
    <w:unhideWhenUsed/>
    <w:rsid w:val="004F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FBD"/>
  </w:style>
  <w:style w:type="table" w:styleId="a7">
    <w:name w:val="Table Grid"/>
    <w:basedOn w:val="a1"/>
    <w:uiPriority w:val="39"/>
    <w:rsid w:val="004F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Liss21-New</dc:creator>
  <cp:keywords/>
  <dc:description/>
  <cp:lastModifiedBy>050 りすシステム</cp:lastModifiedBy>
  <cp:revision>18</cp:revision>
  <cp:lastPrinted>2024-08-04T20:30:00Z</cp:lastPrinted>
  <dcterms:created xsi:type="dcterms:W3CDTF">2019-10-16T04:44:00Z</dcterms:created>
  <dcterms:modified xsi:type="dcterms:W3CDTF">2024-10-02T04:35:00Z</dcterms:modified>
</cp:coreProperties>
</file>